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8D" w:rsidRPr="00DC250B" w:rsidRDefault="00175E8D" w:rsidP="00DC250B">
      <w:pPr>
        <w:jc w:val="center"/>
        <w:rPr>
          <w:b/>
          <w:color w:val="CC00CC"/>
          <w:sz w:val="32"/>
        </w:rPr>
      </w:pPr>
      <w:r w:rsidRPr="00DC250B">
        <w:rPr>
          <w:b/>
          <w:color w:val="CC00CC"/>
          <w:sz w:val="32"/>
        </w:rPr>
        <w:t>Les services d’aide sont disponibles</w:t>
      </w:r>
    </w:p>
    <w:p w:rsidR="00BD00CF" w:rsidRPr="00BD00CF" w:rsidRDefault="00BD00CF">
      <w:pPr>
        <w:rPr>
          <w:b/>
          <w:sz w:val="28"/>
        </w:rPr>
      </w:pPr>
    </w:p>
    <w:p w:rsidR="00DC250B" w:rsidRDefault="00175E8D" w:rsidP="00175E8D">
      <w:pPr>
        <w:pStyle w:val="Paragraphedeliste"/>
        <w:numPr>
          <w:ilvl w:val="0"/>
          <w:numId w:val="1"/>
        </w:numPr>
      </w:pPr>
      <w:r w:rsidRPr="00175E8D">
        <w:rPr>
          <w:b/>
        </w:rPr>
        <w:t>En cas d’urgence médicale</w:t>
      </w:r>
      <w:r w:rsidRPr="00175E8D">
        <w:t xml:space="preserve"> : contactez le </w:t>
      </w:r>
      <w:r w:rsidRPr="00DC250B">
        <w:rPr>
          <w:b/>
          <w:color w:val="CC00CC"/>
          <w:sz w:val="24"/>
        </w:rPr>
        <w:t>112</w:t>
      </w:r>
    </w:p>
    <w:p w:rsidR="00BD00CF" w:rsidRDefault="00DC250B" w:rsidP="00DC250B">
      <w:pPr>
        <w:pStyle w:val="Paragraphedeliste"/>
      </w:pPr>
      <w:r w:rsidRPr="00DC250B">
        <w:t>C</w:t>
      </w:r>
      <w:r w:rsidR="00175E8D" w:rsidRPr="00DC250B">
        <w:t>e numéro de téléphone réservé aux appels d’urgence est valide dans l’ensemble de l’Union</w:t>
      </w:r>
      <w:r w:rsidR="00175E8D" w:rsidRPr="00BD00CF">
        <w:t xml:space="preserve"> européenne. </w:t>
      </w:r>
    </w:p>
    <w:p w:rsidR="00175E8D" w:rsidRDefault="00175E8D" w:rsidP="00BD00CF">
      <w:pPr>
        <w:pStyle w:val="Paragraphedeliste"/>
      </w:pPr>
      <w:r w:rsidRPr="00BD00CF">
        <w:t xml:space="preserve">Autres numéros valides en France : </w:t>
      </w:r>
      <w:r w:rsidRPr="00175E8D">
        <w:t>Ambulance</w:t>
      </w:r>
      <w:r w:rsidR="00DC250B">
        <w:t>- SAMU</w:t>
      </w:r>
      <w:r w:rsidRPr="00175E8D">
        <w:t xml:space="preserve"> (</w:t>
      </w:r>
      <w:r w:rsidRPr="00DC250B">
        <w:rPr>
          <w:b/>
          <w:color w:val="CC00CC"/>
          <w:sz w:val="24"/>
        </w:rPr>
        <w:t>15</w:t>
      </w:r>
      <w:r w:rsidR="00DC250B">
        <w:t>) et P</w:t>
      </w:r>
      <w:r w:rsidRPr="00175E8D">
        <w:t>ompier (</w:t>
      </w:r>
      <w:r w:rsidRPr="00DC250B">
        <w:rPr>
          <w:b/>
          <w:color w:val="CC00CC"/>
          <w:sz w:val="24"/>
        </w:rPr>
        <w:t>18</w:t>
      </w:r>
      <w:r w:rsidRPr="00175E8D">
        <w:t>)</w:t>
      </w:r>
    </w:p>
    <w:p w:rsidR="00BD00CF" w:rsidRDefault="00BD00CF" w:rsidP="00BD00CF">
      <w:pPr>
        <w:pStyle w:val="Paragraphedeliste"/>
      </w:pPr>
    </w:p>
    <w:p w:rsidR="00175E8D" w:rsidRPr="00175E8D" w:rsidRDefault="00175E8D" w:rsidP="00EE0959">
      <w:pPr>
        <w:pStyle w:val="Paragraphedeliste"/>
        <w:numPr>
          <w:ilvl w:val="0"/>
          <w:numId w:val="1"/>
        </w:numPr>
      </w:pPr>
      <w:r w:rsidRPr="00BD00CF">
        <w:rPr>
          <w:b/>
        </w:rPr>
        <w:t>En cas d’urgence nécessitant une protection</w:t>
      </w:r>
      <w:r w:rsidRPr="00175E8D">
        <w:t xml:space="preserve"> : </w:t>
      </w:r>
      <w:r w:rsidRPr="00DC250B">
        <w:rPr>
          <w:b/>
          <w:color w:val="CC00CC"/>
          <w:sz w:val="24"/>
        </w:rPr>
        <w:t>17</w:t>
      </w:r>
      <w:r w:rsidRPr="00DC250B">
        <w:rPr>
          <w:color w:val="CC00CC"/>
          <w:sz w:val="24"/>
        </w:rPr>
        <w:t xml:space="preserve"> </w:t>
      </w:r>
      <w:r>
        <w:t xml:space="preserve">-  </w:t>
      </w:r>
      <w:r w:rsidRPr="00175E8D">
        <w:t>Police</w:t>
      </w:r>
    </w:p>
    <w:p w:rsidR="00BD00CF" w:rsidRDefault="00BD00CF" w:rsidP="00BD00CF">
      <w:pPr>
        <w:pStyle w:val="Paragraphedeliste"/>
      </w:pPr>
    </w:p>
    <w:p w:rsidR="00175E8D" w:rsidRPr="00175E8D" w:rsidRDefault="00175E8D" w:rsidP="00175E8D">
      <w:pPr>
        <w:pStyle w:val="Paragraphedeliste"/>
        <w:numPr>
          <w:ilvl w:val="0"/>
          <w:numId w:val="1"/>
        </w:numPr>
      </w:pPr>
      <w:r w:rsidRPr="00BD00CF">
        <w:rPr>
          <w:b/>
        </w:rPr>
        <w:t>Missions Locales</w:t>
      </w:r>
      <w:r>
        <w:t> :</w:t>
      </w:r>
      <w:r w:rsidRPr="00BD00CF">
        <w:t xml:space="preserve"> apportent des réponses adaptées aux difficultés liées à l’emploi, au logement, à la santé, aux activités sportives et de loisirs.</w:t>
      </w:r>
    </w:p>
    <w:p w:rsidR="00175E8D" w:rsidRDefault="00175E8D" w:rsidP="00175E8D">
      <w:pPr>
        <w:pStyle w:val="Paragraphedeliste"/>
      </w:pPr>
      <w:r w:rsidRPr="00DC250B">
        <w:rPr>
          <w:color w:val="CC00CC"/>
        </w:rPr>
        <w:t>Annuaire </w:t>
      </w:r>
      <w:r>
        <w:t xml:space="preserve">: </w:t>
      </w:r>
      <w:hyperlink r:id="rId5" w:history="1">
        <w:r>
          <w:rPr>
            <w:rStyle w:val="Lienhypertexte"/>
          </w:rPr>
          <w:t>https://www.mission-locale.fr/annuaire</w:t>
        </w:r>
      </w:hyperlink>
    </w:p>
    <w:p w:rsidR="00BD00CF" w:rsidRDefault="00BD00CF" w:rsidP="00BD00CF">
      <w:pPr>
        <w:pStyle w:val="Paragraphedeliste"/>
      </w:pPr>
    </w:p>
    <w:p w:rsidR="00BD00CF" w:rsidRPr="00175E8D" w:rsidRDefault="00BD00CF" w:rsidP="00BD00CF">
      <w:pPr>
        <w:pStyle w:val="Paragraphedeliste"/>
        <w:numPr>
          <w:ilvl w:val="0"/>
          <w:numId w:val="1"/>
        </w:numPr>
      </w:pPr>
      <w:r w:rsidRPr="00BD00CF">
        <w:rPr>
          <w:b/>
        </w:rPr>
        <w:t>En cas d’idées suicidaires</w:t>
      </w:r>
      <w:r>
        <w:t xml:space="preserve"> (anonyme et gratuit </w:t>
      </w:r>
      <w:r w:rsidRPr="00175E8D">
        <w:t>24h/24</w:t>
      </w:r>
      <w:r>
        <w:t> ;</w:t>
      </w:r>
      <w:r w:rsidRPr="00175E8D">
        <w:t xml:space="preserve"> 7j/7</w:t>
      </w:r>
      <w:r>
        <w:t>)</w:t>
      </w:r>
    </w:p>
    <w:p w:rsidR="00BD00CF" w:rsidRPr="00DC250B" w:rsidRDefault="00BD00CF" w:rsidP="00BD00CF">
      <w:pPr>
        <w:pStyle w:val="Paragraphedeliste"/>
        <w:ind w:left="1416"/>
        <w:rPr>
          <w:b/>
          <w:color w:val="CC00CC"/>
        </w:rPr>
      </w:pPr>
      <w:r w:rsidRPr="00175E8D">
        <w:t xml:space="preserve">- SOS Amitié : </w:t>
      </w:r>
      <w:r w:rsidRPr="00DC250B">
        <w:rPr>
          <w:b/>
          <w:bCs/>
          <w:color w:val="CC00CC"/>
          <w:sz w:val="24"/>
        </w:rPr>
        <w:t>09 72 39 40 50</w:t>
      </w:r>
      <w:r w:rsidRPr="00DC250B">
        <w:rPr>
          <w:color w:val="CC00CC"/>
        </w:rPr>
        <w:br/>
      </w:r>
      <w:r w:rsidRPr="00175E8D">
        <w:t xml:space="preserve">- Suicide écoute : </w:t>
      </w:r>
      <w:r w:rsidRPr="00DC250B">
        <w:rPr>
          <w:b/>
          <w:color w:val="CC00CC"/>
          <w:sz w:val="24"/>
        </w:rPr>
        <w:t>01 45 39 40 00</w:t>
      </w:r>
    </w:p>
    <w:p w:rsidR="00BD00CF" w:rsidRPr="00175E8D" w:rsidRDefault="00BD00CF" w:rsidP="00BD00CF">
      <w:pPr>
        <w:pStyle w:val="Paragraphedeliste"/>
        <w:ind w:left="1416"/>
      </w:pPr>
    </w:p>
    <w:p w:rsidR="00BD00CF" w:rsidRPr="00DC250B" w:rsidRDefault="00DC250B" w:rsidP="00BD00CF">
      <w:pPr>
        <w:pStyle w:val="Paragraphedeliste"/>
        <w:numPr>
          <w:ilvl w:val="0"/>
          <w:numId w:val="1"/>
        </w:numPr>
        <w:rPr>
          <w:b/>
        </w:rPr>
      </w:pPr>
      <w:r w:rsidRPr="00DC250B">
        <w:rPr>
          <w:b/>
        </w:rPr>
        <w:t xml:space="preserve">En cas d’addictologie : </w:t>
      </w:r>
      <w:r w:rsidR="00175E8D" w:rsidRPr="00DC250B">
        <w:rPr>
          <w:b/>
        </w:rPr>
        <w:t xml:space="preserve">Drogues info service : </w:t>
      </w:r>
    </w:p>
    <w:p w:rsidR="00175E8D" w:rsidRDefault="00175E8D" w:rsidP="00BD00CF">
      <w:pPr>
        <w:pStyle w:val="Paragraphedeliste"/>
      </w:pPr>
      <w:r w:rsidRPr="00BD00CF">
        <w:t>Si vous êtes concerné(e) directement ou indirectement par une consommation de drogues</w:t>
      </w:r>
      <w:r w:rsidRPr="00BD00C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hyperlink r:id="rId6" w:history="1">
        <w:r w:rsidRPr="00A6421B">
          <w:rPr>
            <w:rStyle w:val="Lienhypertexte"/>
          </w:rPr>
          <w:t>https://www.drogues-info-service.fr/</w:t>
        </w:r>
      </w:hyperlink>
      <w:r>
        <w:t xml:space="preserve"> </w:t>
      </w:r>
      <w:r w:rsidRPr="00DC250B">
        <w:rPr>
          <w:b/>
          <w:color w:val="CC00CC"/>
          <w:sz w:val="24"/>
        </w:rPr>
        <w:t>0 800 23 13 13</w:t>
      </w:r>
      <w:r w:rsidR="00BD00CF" w:rsidRPr="00DC250B">
        <w:rPr>
          <w:color w:val="CC00CC"/>
          <w:sz w:val="24"/>
        </w:rPr>
        <w:t xml:space="preserve"> </w:t>
      </w:r>
      <w:r>
        <w:t>(de 8h à 2h appel gratuit depuis un poste fixe)</w:t>
      </w:r>
    </w:p>
    <w:p w:rsidR="00DC250B" w:rsidRPr="00DC250B" w:rsidRDefault="00DC250B" w:rsidP="00DC250B">
      <w:pPr>
        <w:pStyle w:val="Paragraphedeliste"/>
      </w:pPr>
    </w:p>
    <w:p w:rsidR="00175E8D" w:rsidRDefault="00DC250B" w:rsidP="00180658">
      <w:pPr>
        <w:pStyle w:val="Paragraphedeliste"/>
        <w:numPr>
          <w:ilvl w:val="0"/>
          <w:numId w:val="1"/>
        </w:numPr>
      </w:pPr>
      <w:r w:rsidRPr="00DC250B">
        <w:rPr>
          <w:b/>
        </w:rPr>
        <w:t>En cas de violences sexistes et sexuelles</w:t>
      </w:r>
      <w:r>
        <w:t xml:space="preserve"> : </w:t>
      </w:r>
      <w:r w:rsidRPr="00DC250B">
        <w:rPr>
          <w:b/>
          <w:color w:val="CC00CC"/>
          <w:sz w:val="24"/>
        </w:rPr>
        <w:t>3919</w:t>
      </w:r>
    </w:p>
    <w:p w:rsidR="00DC250B" w:rsidRDefault="00E8235A" w:rsidP="00DC250B">
      <w:pPr>
        <w:pStyle w:val="Paragraphedeliste"/>
      </w:pPr>
      <w:hyperlink r:id="rId7" w:history="1">
        <w:r w:rsidR="00DC250B" w:rsidRPr="00A6421B">
          <w:rPr>
            <w:rStyle w:val="Lienhypertexte"/>
          </w:rPr>
          <w:t>https://arretonslesviolences.gouv.fr/</w:t>
        </w:r>
      </w:hyperlink>
    </w:p>
    <w:p w:rsidR="00DC250B" w:rsidRDefault="00DC250B" w:rsidP="00DC250B">
      <w:pPr>
        <w:pStyle w:val="Paragraphedeliste"/>
      </w:pPr>
    </w:p>
    <w:p w:rsidR="00175E8D" w:rsidRDefault="00175E8D">
      <w:bookmarkStart w:id="0" w:name="_GoBack"/>
      <w:bookmarkEnd w:id="0"/>
    </w:p>
    <w:p w:rsidR="00175E8D" w:rsidRDefault="00175E8D"/>
    <w:p w:rsidR="00E1405F" w:rsidRDefault="00E1405F"/>
    <w:p w:rsidR="00175E8D" w:rsidRDefault="00175E8D"/>
    <w:p w:rsidR="00175E8D" w:rsidRDefault="00175E8D"/>
    <w:sectPr w:rsidR="0017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D332E"/>
    <w:multiLevelType w:val="hybridMultilevel"/>
    <w:tmpl w:val="0FDCA64E"/>
    <w:lvl w:ilvl="0" w:tplc="4552B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FD"/>
    <w:rsid w:val="000C0296"/>
    <w:rsid w:val="00175E8D"/>
    <w:rsid w:val="00BD00CF"/>
    <w:rsid w:val="00C175FD"/>
    <w:rsid w:val="00DC250B"/>
    <w:rsid w:val="00E1405F"/>
    <w:rsid w:val="00E8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317C-440C-4EA1-A785-66BD75EF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E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5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retonslesviolences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gues-info-service.fr/" TargetMode="External"/><Relationship Id="rId5" Type="http://schemas.openxmlformats.org/officeDocument/2006/relationships/hyperlink" Target="https://www.mission-locale.fr/annuai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DUNEAU Aline</dc:creator>
  <cp:keywords/>
  <dc:description/>
  <cp:lastModifiedBy>GUILLON Véronique</cp:lastModifiedBy>
  <cp:revision>2</cp:revision>
  <dcterms:created xsi:type="dcterms:W3CDTF">2021-06-03T09:17:00Z</dcterms:created>
  <dcterms:modified xsi:type="dcterms:W3CDTF">2021-08-19T09:30:00Z</dcterms:modified>
</cp:coreProperties>
</file>